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26C" w:rsidRPr="00E2726C" w:rsidRDefault="00E2726C" w:rsidP="00E2726C">
      <w:pPr>
        <w:widowControl/>
        <w:spacing w:before="312" w:after="156" w:line="600" w:lineRule="atLeast"/>
        <w:jc w:val="center"/>
        <w:rPr>
          <w:rFonts w:ascii="simsun" w:eastAsia="宋体" w:hAnsi="simsun" w:cs="宋体"/>
          <w:color w:val="000000"/>
          <w:kern w:val="0"/>
          <w:sz w:val="17"/>
          <w:szCs w:val="17"/>
        </w:rPr>
      </w:pPr>
      <w:r w:rsidRPr="00E2726C">
        <w:rPr>
          <w:rFonts w:ascii="simsun" w:eastAsia="宋体" w:hAnsi="simsun" w:cs="宋体"/>
          <w:color w:val="000000"/>
          <w:kern w:val="0"/>
          <w:sz w:val="44"/>
          <w:szCs w:val="44"/>
        </w:rPr>
        <w:t>专业对照表</w:t>
      </w:r>
    </w:p>
    <w:tbl>
      <w:tblPr>
        <w:tblW w:w="9180" w:type="dxa"/>
        <w:jc w:val="center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720"/>
        <w:gridCol w:w="1266"/>
        <w:gridCol w:w="2334"/>
        <w:gridCol w:w="4860"/>
      </w:tblGrid>
      <w:tr w:rsidR="00E2726C" w:rsidRPr="00E2726C" w:rsidTr="00E2726C">
        <w:trPr>
          <w:trHeight w:val="90"/>
          <w:tblHeader/>
          <w:jc w:val="center"/>
        </w:trPr>
        <w:tc>
          <w:tcPr>
            <w:tcW w:w="72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12"/>
                <w:kern w:val="0"/>
                <w:szCs w:val="21"/>
              </w:rPr>
              <w:t>分类</w:t>
            </w:r>
          </w:p>
        </w:tc>
        <w:tc>
          <w:tcPr>
            <w:tcW w:w="1266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 w:hint="eastAsia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20"/>
                <w:kern w:val="0"/>
                <w:szCs w:val="21"/>
              </w:rPr>
              <w:t>98</w:t>
            </w:r>
            <w:r w:rsidRPr="00E2726C">
              <w:rPr>
                <w:rFonts w:ascii="simsun" w:eastAsia="宋体" w:hAnsi="simsun" w:cs="宋体"/>
                <w:color w:val="000000"/>
                <w:spacing w:val="-20"/>
                <w:kern w:val="0"/>
                <w:szCs w:val="21"/>
              </w:rPr>
              <w:t>年－现在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20"/>
                <w:kern w:val="0"/>
                <w:szCs w:val="21"/>
              </w:rPr>
              <w:t>专业名称</w:t>
            </w:r>
          </w:p>
        </w:tc>
        <w:tc>
          <w:tcPr>
            <w:tcW w:w="2334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93</w:t>
            </w: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－</w:t>
            </w: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98</w:t>
            </w: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年专业名称</w:t>
            </w:r>
          </w:p>
        </w:tc>
        <w:tc>
          <w:tcPr>
            <w:tcW w:w="486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93</w:t>
            </w: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年前专业名称</w:t>
            </w:r>
          </w:p>
        </w:tc>
      </w:tr>
      <w:tr w:rsidR="00E2726C" w:rsidRPr="00E2726C" w:rsidTr="00E2726C">
        <w:trPr>
          <w:cantSplit/>
          <w:trHeight w:val="225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tbRlV"/>
            <w:vAlign w:val="center"/>
            <w:hideMark/>
          </w:tcPr>
          <w:p w:rsidR="00E2726C" w:rsidRPr="00E2726C" w:rsidRDefault="00E2726C" w:rsidP="00E2726C">
            <w:pPr>
              <w:widowControl/>
              <w:spacing w:line="240" w:lineRule="atLeast"/>
              <w:ind w:left="113" w:right="113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本　专　业　（工程、工程经济）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土木工程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矿井建设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矿井建设</w:t>
            </w:r>
          </w:p>
        </w:tc>
      </w:tr>
      <w:tr w:rsidR="00E2726C" w:rsidRPr="00E2726C" w:rsidTr="00E2726C">
        <w:trPr>
          <w:cantSplit/>
          <w:trHeight w:val="693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建筑工程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土建结构工程，工业与民用建筑工程，岩土工程，地下工程与隧道工程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ind w:left="-438" w:firstLine="288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城镇建设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城镇建设</w:t>
            </w:r>
          </w:p>
        </w:tc>
      </w:tr>
      <w:tr w:rsidR="00E2726C" w:rsidRPr="00E2726C" w:rsidTr="00E2726C">
        <w:trPr>
          <w:cantSplit/>
          <w:trHeight w:val="66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交通土建工程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铁道工程，公路与城市道路工程，地下工程与隧道工程，桥梁工程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工业设备安装工程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工业设备安装工程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饭店工程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涉外建筑工程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15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土木工程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3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建筑学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建筑学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建筑学，风景园林，室内设计</w:t>
            </w:r>
          </w:p>
        </w:tc>
      </w:tr>
      <w:tr w:rsidR="00E2726C" w:rsidRPr="00E2726C" w:rsidTr="00E2726C">
        <w:trPr>
          <w:cantSplit/>
          <w:trHeight w:val="28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电子信息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科学与技术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无线电物理学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无线电物理学，物理电子学，无线电波传播与天线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电子学与信息系统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电子学与信息系统，生物医学与信息系统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信息与电子科学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电子科学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与技术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电子材料与无器件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电子材料与元器件，磁性物理与器件</w:t>
            </w:r>
          </w:p>
        </w:tc>
      </w:tr>
      <w:tr w:rsidR="00E2726C" w:rsidRPr="00E2726C" w:rsidTr="00E2726C">
        <w:trPr>
          <w:cantSplit/>
          <w:trHeight w:val="25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微电子技术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半导体物理与器件</w:t>
            </w:r>
          </w:p>
        </w:tc>
      </w:tr>
      <w:tr w:rsidR="00E2726C" w:rsidRPr="00E2726C" w:rsidTr="00E2726C">
        <w:trPr>
          <w:cantSplit/>
          <w:trHeight w:val="2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物理电子技术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物理电子技术，电光源</w:t>
            </w:r>
          </w:p>
        </w:tc>
      </w:tr>
      <w:tr w:rsidR="00E2726C" w:rsidRPr="00E2726C" w:rsidTr="00E2726C">
        <w:trPr>
          <w:cantSplit/>
          <w:trHeight w:val="34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光电子技术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光电子技术，红外技术，光电成像技术</w:t>
            </w:r>
          </w:p>
        </w:tc>
      </w:tr>
      <w:tr w:rsidR="00E2726C" w:rsidRPr="00E2726C" w:rsidTr="00E2726C">
        <w:trPr>
          <w:cantSplit/>
          <w:trHeight w:val="386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物理电子和光电子技术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计算机科学与技术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计算机及应用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计算机及应用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计算机软件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计算机软件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计算机科学教育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计算机科学教育</w:t>
            </w:r>
          </w:p>
        </w:tc>
      </w:tr>
      <w:tr w:rsidR="00E2726C" w:rsidRPr="00E2726C" w:rsidTr="00E2726C">
        <w:trPr>
          <w:cantSplit/>
          <w:trHeight w:val="94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4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软件工程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4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422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ind w:left="-986" w:firstLine="647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计计算机器件及设备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计算机科学与技术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3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采矿工程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采矿工程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 xml:space="preserve">采矿工程，露天开采，矿山工程物理　</w:t>
            </w:r>
          </w:p>
        </w:tc>
      </w:tr>
      <w:tr w:rsidR="00E2726C" w:rsidRPr="00E2726C" w:rsidTr="00E2726C">
        <w:trPr>
          <w:cantSplit/>
          <w:trHeight w:val="28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矿物加工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选矿工程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选矿工程</w:t>
            </w:r>
          </w:p>
        </w:tc>
      </w:tr>
      <w:tr w:rsidR="00E2726C" w:rsidRPr="00E2726C" w:rsidTr="00E2726C">
        <w:trPr>
          <w:cantSplit/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矿物加工工程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122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勘察技术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122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与工程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122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水文地质与工程地质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122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水文地质与工程地质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应用地球化学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地球化学与勘察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应用地球物理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勘查地球物理，矿场地球物理</w:t>
            </w:r>
          </w:p>
        </w:tc>
      </w:tr>
      <w:tr w:rsidR="00E2726C" w:rsidRPr="00E2726C" w:rsidTr="00E2726C">
        <w:trPr>
          <w:cantSplit/>
          <w:trHeight w:val="442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勘察工程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探矿工程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测绘工程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大地测量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大地测量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测量工程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测量学，工程测量，矿山测量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摄影测量与遥感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摄影测量与遥感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地图学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地图制图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交通工程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交通工程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交通工程，公路、道路及机场工程</w:t>
            </w:r>
          </w:p>
        </w:tc>
      </w:tr>
      <w:tr w:rsidR="00E2726C" w:rsidRPr="00E2726C" w:rsidTr="00E2726C">
        <w:trPr>
          <w:cantSplit/>
          <w:trHeight w:val="363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总图设计与运输工程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总图设计与运输</w:t>
            </w:r>
          </w:p>
        </w:tc>
      </w:tr>
      <w:tr w:rsidR="00E2726C" w:rsidRPr="00E2726C" w:rsidTr="00E2726C">
        <w:trPr>
          <w:cantSplit/>
          <w:trHeight w:val="34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道路交通事故防治工程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731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港口航道与海岸工程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港口航道及治河工程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港口及航道工程，河流泥沙及治河工程，港口水工建筑工程，水道及港口工程，航道（或整治）工程</w:t>
            </w:r>
          </w:p>
        </w:tc>
      </w:tr>
      <w:tr w:rsidR="00E2726C" w:rsidRPr="00E2726C" w:rsidTr="00E2726C">
        <w:trPr>
          <w:cantSplit/>
          <w:trHeight w:val="716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海岸与海洋工程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海洋工程，港口、海岸及近岸工程，港口航道及海岸工程</w:t>
            </w:r>
          </w:p>
        </w:tc>
      </w:tr>
      <w:tr w:rsidR="00E2726C" w:rsidRPr="00E2726C" w:rsidTr="00E2726C">
        <w:trPr>
          <w:cantSplit/>
          <w:trHeight w:val="24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船舶与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海洋工程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船舶工程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船舶工程，造船工艺及设备</w:t>
            </w:r>
          </w:p>
        </w:tc>
      </w:tr>
      <w:tr w:rsidR="00E2726C" w:rsidRPr="00E2726C" w:rsidTr="00E2726C">
        <w:trPr>
          <w:cantSplit/>
          <w:trHeight w:val="34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海岸与海洋工程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海洋工程</w:t>
            </w:r>
          </w:p>
        </w:tc>
      </w:tr>
      <w:tr w:rsidR="00E2726C" w:rsidRPr="00E2726C" w:rsidTr="00E2726C">
        <w:trPr>
          <w:cantSplit/>
          <w:trHeight w:val="33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水利水电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水利水电建筑工程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水利水电工程施工，水利水电工程建筑</w:t>
            </w:r>
          </w:p>
        </w:tc>
      </w:tr>
      <w:tr w:rsidR="00E2726C" w:rsidRPr="00E2726C" w:rsidTr="00E2726C">
        <w:trPr>
          <w:cantSplit/>
          <w:trHeight w:val="33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水利水电工程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河川枢纽及水电站建筑物，水工结构工程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水文与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水资源工程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水文与水资源利用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陆地水文，海洋工程水文，水资源规划及利用</w:t>
            </w:r>
          </w:p>
        </w:tc>
      </w:tr>
      <w:tr w:rsidR="00E2726C" w:rsidRPr="00E2726C" w:rsidTr="00E2726C">
        <w:trPr>
          <w:cantSplit/>
          <w:trHeight w:val="73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热能与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动力工程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热力发动机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热能动力机械与装置，内燃机，热力涡轮机，军用车辆发动机，水下动力机械工程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流体机械及流体工程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流体机械，压缩机，水力机械</w:t>
            </w:r>
          </w:p>
        </w:tc>
      </w:tr>
      <w:tr w:rsidR="00E2726C" w:rsidRPr="00E2726C" w:rsidTr="00E2726C">
        <w:trPr>
          <w:cantSplit/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热能工程与动力机械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热能工程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工程热物理，热能工程，电厂热能动力工程，锅炉</w:t>
            </w:r>
          </w:p>
        </w:tc>
      </w:tr>
      <w:tr w:rsidR="00E2726C" w:rsidRPr="00E2726C" w:rsidTr="00E2726C">
        <w:trPr>
          <w:cantSplit/>
          <w:trHeight w:val="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制冷与低温技术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制冷设备与低温技术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能源工程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工程热物理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水利水电动力工程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水利水电动力工程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冷冻冷藏工程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制冷与冷藏技术</w:t>
            </w:r>
          </w:p>
        </w:tc>
      </w:tr>
      <w:tr w:rsidR="00E2726C" w:rsidRPr="00E2726C" w:rsidTr="00E2726C">
        <w:trPr>
          <w:cantSplit/>
          <w:trHeight w:val="34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冶金工程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钢铁冶金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钢铁冶金</w:t>
            </w:r>
          </w:p>
        </w:tc>
      </w:tr>
      <w:tr w:rsidR="00E2726C" w:rsidRPr="00E2726C" w:rsidTr="00E2726C">
        <w:trPr>
          <w:cantSplit/>
          <w:trHeight w:val="34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有色金属冶金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有色金属冶金</w:t>
            </w:r>
          </w:p>
        </w:tc>
      </w:tr>
      <w:tr w:rsidR="00E2726C" w:rsidRPr="00E2726C" w:rsidTr="00E2726C">
        <w:trPr>
          <w:cantSplit/>
          <w:trHeight w:val="45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冶金物理化学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冶金物理化学</w:t>
            </w:r>
          </w:p>
        </w:tc>
      </w:tr>
      <w:tr w:rsidR="00E2726C" w:rsidRPr="00E2726C" w:rsidTr="00E2726C">
        <w:trPr>
          <w:cantSplit/>
          <w:trHeight w:val="24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冶金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环境工程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环境工程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环境工程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环境监测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环境监测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环境规划与管理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环境规划与管理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水文地质与工程地质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水文地质与工程地质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农业环境保护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农业环境保护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安全工程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矿山通风与安全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矿山通风与安全</w:t>
            </w:r>
          </w:p>
        </w:tc>
      </w:tr>
      <w:tr w:rsidR="00E2726C" w:rsidRPr="00E2726C" w:rsidTr="00E2726C">
        <w:trPr>
          <w:cantSplit/>
          <w:trHeight w:val="42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安全工程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安全工程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 w:hint="eastAsia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金属材料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金属材料与热处理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金属材料与热处理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金属压力加工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金属压力加工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粉末冶金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粉末冶金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复合材料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复合材料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腐蚀与防护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腐蚀与防护</w:t>
            </w:r>
          </w:p>
        </w:tc>
      </w:tr>
      <w:tr w:rsidR="00E2726C" w:rsidRPr="00E2726C" w:rsidTr="00E2726C">
        <w:trPr>
          <w:cantSplit/>
          <w:trHeight w:val="363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铸造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铸造</w:t>
            </w:r>
          </w:p>
        </w:tc>
      </w:tr>
      <w:tr w:rsidR="00E2726C" w:rsidRPr="00E2726C" w:rsidTr="00E2726C">
        <w:trPr>
          <w:cantSplit/>
          <w:trHeight w:val="34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塑性成形工艺及设备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锻压工艺及设备</w:t>
            </w:r>
          </w:p>
        </w:tc>
      </w:tr>
      <w:tr w:rsidR="00E2726C" w:rsidRPr="00E2726C" w:rsidTr="00E2726C">
        <w:trPr>
          <w:cantSplit/>
          <w:trHeight w:val="25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焊接工艺及设备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焊接工艺及设备</w:t>
            </w:r>
          </w:p>
        </w:tc>
      </w:tr>
      <w:tr w:rsidR="00E2726C" w:rsidRPr="00E2726C" w:rsidTr="00E2726C">
        <w:trPr>
          <w:cantSplit/>
          <w:trHeight w:val="240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4"/>
                <w:kern w:val="0"/>
                <w:szCs w:val="21"/>
              </w:rPr>
              <w:t>无机非金属材料工程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无机非金属材料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无机非金属材料，建筑材料与制品</w:t>
            </w:r>
          </w:p>
        </w:tc>
      </w:tr>
      <w:tr w:rsidR="00E2726C" w:rsidRPr="00E2726C" w:rsidTr="00E2726C">
        <w:trPr>
          <w:cantSplit/>
          <w:trHeight w:val="34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硅酸盐工程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硅酸盐工程</w:t>
            </w:r>
          </w:p>
        </w:tc>
      </w:tr>
      <w:tr w:rsidR="00E2726C" w:rsidRPr="00E2726C" w:rsidTr="00E2726C">
        <w:trPr>
          <w:cantSplit/>
          <w:trHeight w:val="40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复合材料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复合材料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4"/>
                <w:kern w:val="0"/>
                <w:szCs w:val="21"/>
              </w:rPr>
              <w:t>材料成形及控制工程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金属材料与热处理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金属材料与热处理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热加工工艺及设备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热加工工艺及设备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铸造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铸造</w:t>
            </w:r>
          </w:p>
        </w:tc>
      </w:tr>
      <w:tr w:rsidR="00E2726C" w:rsidRPr="00E2726C" w:rsidTr="00E2726C">
        <w:trPr>
          <w:cantSplit/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塑性成形工艺及设备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锻压工艺及设备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焊接工艺及设备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焊接工艺及设备</w:t>
            </w:r>
          </w:p>
        </w:tc>
      </w:tr>
      <w:tr w:rsidR="00E2726C" w:rsidRPr="00E2726C" w:rsidTr="00E2726C">
        <w:trPr>
          <w:cantSplit/>
          <w:trHeight w:val="90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石油工程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石油工程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钻井工程，采油工程，油藏工程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20"/>
                <w:kern w:val="0"/>
                <w:szCs w:val="21"/>
              </w:rPr>
              <w:t>油气储运工程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石油天然气储运工程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石油储运</w:t>
            </w:r>
          </w:p>
        </w:tc>
      </w:tr>
      <w:tr w:rsidR="00E2726C" w:rsidRPr="00E2726C" w:rsidTr="00E2726C">
        <w:trPr>
          <w:cantSplit/>
          <w:trHeight w:val="225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 w:hint="eastAsia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4"/>
                <w:kern w:val="0"/>
                <w:szCs w:val="21"/>
              </w:rPr>
              <w:t>化学工程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4"/>
                <w:kern w:val="0"/>
                <w:szCs w:val="21"/>
              </w:rPr>
              <w:t>与工艺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化学工程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化学工程，石油加工，工业化学，核化工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化工工艺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无机化工，有机化工，煤化工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高分子化工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高分子化工</w:t>
            </w:r>
          </w:p>
        </w:tc>
      </w:tr>
      <w:tr w:rsidR="00E2726C" w:rsidRPr="00E2726C" w:rsidTr="00E2726C">
        <w:trPr>
          <w:cantSplit/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精细化工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精细化工，感光材料</w:t>
            </w:r>
          </w:p>
        </w:tc>
      </w:tr>
      <w:tr w:rsidR="00E2726C" w:rsidRPr="00E2726C" w:rsidTr="00E2726C">
        <w:trPr>
          <w:cantSplit/>
          <w:trHeight w:val="24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生物化工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工业分析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工业分析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电化学工程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电化学生产工艺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工业催化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工业催化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化学工程与工艺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高分子材料及化工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生物化学工程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生物化工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生物化工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微生物制药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微生物制药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生物化学工程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19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发酵工程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发酵工程</w:t>
            </w:r>
          </w:p>
        </w:tc>
      </w:tr>
      <w:tr w:rsidR="00E2726C" w:rsidRPr="00E2726C" w:rsidTr="00E2726C">
        <w:trPr>
          <w:cantSplit/>
          <w:trHeight w:val="312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制药工程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化学制药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化学制药</w:t>
            </w:r>
          </w:p>
        </w:tc>
      </w:tr>
      <w:tr w:rsidR="00E2726C" w:rsidRPr="00E2726C" w:rsidTr="00E2726C">
        <w:trPr>
          <w:cantSplit/>
          <w:trHeight w:val="312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生物制药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生物制药</w:t>
            </w:r>
          </w:p>
        </w:tc>
      </w:tr>
      <w:tr w:rsidR="00E2726C" w:rsidRPr="00E2726C" w:rsidTr="00E2726C">
        <w:trPr>
          <w:cantSplit/>
          <w:trHeight w:val="312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中药制药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中药制药</w:t>
            </w:r>
          </w:p>
        </w:tc>
      </w:tr>
      <w:tr w:rsidR="00E2726C" w:rsidRPr="00E2726C" w:rsidTr="00E2726C">
        <w:trPr>
          <w:cantSplit/>
          <w:trHeight w:val="312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制药工程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12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20"/>
                <w:kern w:val="0"/>
                <w:szCs w:val="21"/>
              </w:rPr>
              <w:t>给水排水工程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给水排水工程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给水排水工程</w:t>
            </w:r>
          </w:p>
        </w:tc>
      </w:tr>
      <w:tr w:rsidR="00E2726C" w:rsidRPr="00E2726C" w:rsidTr="00E2726C">
        <w:trPr>
          <w:cantSplit/>
          <w:trHeight w:val="330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建筑环境与设备工程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供热通风与空调工程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供热通风与空调工程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城市燃气工程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城市燃气工程</w:t>
            </w:r>
          </w:p>
        </w:tc>
      </w:tr>
      <w:tr w:rsidR="00E2726C" w:rsidRPr="00E2726C" w:rsidTr="00E2726C">
        <w:trPr>
          <w:cantSplit/>
          <w:trHeight w:val="342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供热空调与燃气工程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4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通信工程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通信工程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通信工程，无线通信，计算机通信</w:t>
            </w:r>
          </w:p>
        </w:tc>
      </w:tr>
      <w:tr w:rsidR="00E2726C" w:rsidRPr="00E2726C" w:rsidTr="00E2726C">
        <w:trPr>
          <w:cantSplit/>
          <w:trHeight w:val="303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计算机通信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信息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无线电技术，广播电视工程，电子视监，电子工程，水声电子工程，船舶通信导航，大气探测技术，微电子电路与系统，水下引导电子技术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应用电子技术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应用电子技术，电子技术</w:t>
            </w:r>
          </w:p>
        </w:tc>
      </w:tr>
      <w:tr w:rsidR="00E2726C" w:rsidRPr="00E2726C" w:rsidTr="00E2726C">
        <w:trPr>
          <w:cantSplit/>
          <w:trHeight w:val="2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信息工程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信息工程，图像传输与处理，信息处理显示与识别，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电磁场与微波技术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电磁场与微波技术</w:t>
            </w:r>
          </w:p>
        </w:tc>
      </w:tr>
      <w:tr w:rsidR="00E2726C" w:rsidRPr="00E2726C" w:rsidTr="00E2726C">
        <w:trPr>
          <w:cantSplit/>
          <w:trHeight w:val="24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广播电视工程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4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电子信息工程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无线电技术与信息系统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3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电子与信息技术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3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摄影测量与遥感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摄影测量与遥感</w:t>
            </w:r>
          </w:p>
        </w:tc>
      </w:tr>
      <w:tr w:rsidR="00E2726C" w:rsidRPr="00E2726C" w:rsidTr="00E2726C">
        <w:trPr>
          <w:cantSplit/>
          <w:trHeight w:val="18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公共安全图像技术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刑事照相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20"/>
                <w:kern w:val="0"/>
                <w:szCs w:val="21"/>
              </w:rPr>
              <w:t>机械设计制造及其自动化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机械制造工艺与设备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机械制造工艺与设备，机械制造工程，精密机械与仪器制造，精密机械与仪器制造，精密机械工程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机械设计及制造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机械设计及制造，矿业机械，冶金机械，起重运输与工程机械，高分子材料加工机械，纺织机械，仪器机械，印刷机械，农业机械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机车车辆工程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铁道车辆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汽车与拖拉机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汽车与拖拉机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流体传动及控制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流体传动及控制，流体控制与操纵系统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真空技术及设备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真空技术及设备</w:t>
            </w:r>
          </w:p>
        </w:tc>
      </w:tr>
      <w:tr w:rsidR="00E2726C" w:rsidRPr="00E2726C" w:rsidTr="00E2726C">
        <w:trPr>
          <w:cantSplit/>
          <w:trHeight w:val="2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机械电子工程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电子精密机械，电子设备结构，机械自动化及机器人，机械制造电子控制与检测，机械电子工程</w:t>
            </w:r>
          </w:p>
        </w:tc>
      </w:tr>
      <w:tr w:rsidR="00E2726C" w:rsidRPr="00E2726C" w:rsidTr="00E2726C">
        <w:trPr>
          <w:cantSplit/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设备工程与管理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设备工程与管理</w:t>
            </w:r>
          </w:p>
        </w:tc>
      </w:tr>
      <w:tr w:rsidR="00E2726C" w:rsidRPr="00E2726C" w:rsidTr="00E2726C">
        <w:trPr>
          <w:cantSplit/>
          <w:trHeight w:val="42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林业与木工机械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林业机械</w:t>
            </w:r>
          </w:p>
        </w:tc>
      </w:tr>
      <w:tr w:rsidR="00E2726C" w:rsidRPr="00E2726C" w:rsidTr="00E2726C">
        <w:trPr>
          <w:cantSplit/>
          <w:trHeight w:val="24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测控技术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与仪器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精密仪器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精密仪器，时间计控技术及仪器，分析仪器，科学仪器工程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光学技术与光电仪器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应用光学，光学材料，光学工艺与测试，光学仪器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检测技术及仪器仪表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检测技术及仪器，电磁测量及仪表，工业自动化仪表，仪表及测试系统，无损检测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电子仪器及测量技术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电子仪器及测量技术</w:t>
            </w:r>
          </w:p>
        </w:tc>
      </w:tr>
      <w:tr w:rsidR="00E2726C" w:rsidRPr="00E2726C" w:rsidTr="00E2726C">
        <w:trPr>
          <w:cantSplit/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几何量计量测试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几何量计量测试</w:t>
            </w:r>
          </w:p>
        </w:tc>
      </w:tr>
      <w:tr w:rsidR="00E2726C" w:rsidRPr="00E2726C" w:rsidTr="00E2726C">
        <w:trPr>
          <w:cantSplit/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热工计量测试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热工计量测试</w:t>
            </w:r>
          </w:p>
        </w:tc>
      </w:tr>
      <w:tr w:rsidR="00E2726C" w:rsidRPr="00E2726C" w:rsidTr="00E2726C">
        <w:trPr>
          <w:cantSplit/>
          <w:trHeight w:val="28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力学计量测试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力学计量测试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无线电计量测试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无线电计量测试</w:t>
            </w:r>
          </w:p>
        </w:tc>
      </w:tr>
      <w:tr w:rsidR="00E2726C" w:rsidRPr="00E2726C" w:rsidTr="00E2726C">
        <w:trPr>
          <w:cantSplit/>
          <w:trHeight w:val="37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检测技术与精密仪器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8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测控技术与仪器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过程装备与控制工程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化工设备与机械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化工设备与机械</w:t>
            </w:r>
          </w:p>
        </w:tc>
      </w:tr>
      <w:tr w:rsidR="00E2726C" w:rsidRPr="00E2726C" w:rsidTr="00E2726C">
        <w:trPr>
          <w:cantSplit/>
          <w:trHeight w:val="2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电气工程及其自动化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电力系统及其自动化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电力系统及其自动化，继电保护与自动远动技术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高电压与绝缘技术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高电压技术及设备，电气绝缘与电缆，电气绝缘材料</w:t>
            </w:r>
          </w:p>
        </w:tc>
      </w:tr>
      <w:tr w:rsidR="00E2726C" w:rsidRPr="00E2726C" w:rsidTr="00E2726C">
        <w:trPr>
          <w:cantSplit/>
          <w:trHeight w:val="28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电气技术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电气技术，船舶电气管理，铁道电气化</w:t>
            </w:r>
          </w:p>
        </w:tc>
      </w:tr>
      <w:tr w:rsidR="00E2726C" w:rsidRPr="00E2726C" w:rsidTr="00E2726C">
        <w:trPr>
          <w:cantSplit/>
          <w:trHeight w:val="42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电机电器及其控制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电机，电器，微特电机及控制电器</w:t>
            </w:r>
          </w:p>
        </w:tc>
      </w:tr>
      <w:tr w:rsidR="00E2726C" w:rsidRPr="00E2726C" w:rsidTr="00E2726C">
        <w:trPr>
          <w:cantSplit/>
          <w:trHeight w:val="28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光源与照明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9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电气工程及其自动化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3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工程管理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管理工程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工业管理工程，建筑管理工程，邮电管理工程，物资管理工程，基本建设管理工程</w:t>
            </w:r>
          </w:p>
        </w:tc>
      </w:tr>
      <w:tr w:rsidR="00E2726C" w:rsidRPr="00E2726C" w:rsidTr="00E2726C">
        <w:trPr>
          <w:cantSplit/>
          <w:trHeight w:val="30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涉外建筑工程营造与管理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1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国际工程管理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1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房地产经营管理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15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720" w:type="dxa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相近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专业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航海技术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ind w:left="-986" w:firstLine="647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海洋船舶驾驶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海洋船舶驾驶</w:t>
            </w:r>
          </w:p>
        </w:tc>
      </w:tr>
      <w:tr w:rsidR="00E2726C" w:rsidRPr="00E2726C" w:rsidTr="00E2726C">
        <w:trPr>
          <w:cantSplit/>
          <w:trHeight w:val="36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轮机工程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ind w:left="-986" w:firstLine="647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轮机管理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轮机管理</w:t>
            </w:r>
          </w:p>
        </w:tc>
      </w:tr>
      <w:tr w:rsidR="00E2726C" w:rsidRPr="00E2726C" w:rsidTr="00E2726C">
        <w:trPr>
          <w:cantSplit/>
          <w:trHeight w:val="38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交通运输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交通运输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铁道运输，交通运输管理工程</w:t>
            </w:r>
          </w:p>
        </w:tc>
      </w:tr>
      <w:tr w:rsidR="00E2726C" w:rsidRPr="00E2726C" w:rsidTr="00E2726C">
        <w:trPr>
          <w:cantSplit/>
          <w:trHeight w:val="2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载运工具运用工程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汽车运用工程</w:t>
            </w:r>
          </w:p>
        </w:tc>
      </w:tr>
      <w:tr w:rsidR="00E2726C" w:rsidRPr="00E2726C" w:rsidTr="00E2726C">
        <w:trPr>
          <w:cantSplit/>
          <w:trHeight w:val="22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道路交通管理工程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73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自动化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流体传动及控制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流体机械，压缩机，水力机械</w:t>
            </w:r>
          </w:p>
        </w:tc>
      </w:tr>
      <w:tr w:rsidR="00E2726C" w:rsidRPr="00E2726C" w:rsidTr="00E2726C">
        <w:trPr>
          <w:cantSplit/>
          <w:trHeight w:val="273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工业自动化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工业自动化，工业电气自动化，生产过程自动化，电力牵引与传动控制</w:t>
            </w:r>
          </w:p>
        </w:tc>
      </w:tr>
      <w:tr w:rsidR="00E2726C" w:rsidRPr="00E2726C" w:rsidTr="00E2726C">
        <w:trPr>
          <w:cantSplit/>
          <w:trHeight w:val="273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自动化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273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自动控制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自动控制，交通信号与控制，水下自航器自动控制</w:t>
            </w:r>
          </w:p>
        </w:tc>
      </w:tr>
      <w:tr w:rsidR="00E2726C" w:rsidRPr="00E2726C" w:rsidTr="00E2726C">
        <w:trPr>
          <w:cantSplit/>
          <w:trHeight w:val="273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飞行器制导与控制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飞行器自动控制，导弹制导，惯性导航与仪表</w:t>
            </w:r>
          </w:p>
        </w:tc>
      </w:tr>
      <w:tr w:rsidR="00E2726C" w:rsidRPr="00E2726C" w:rsidTr="00E2726C">
        <w:trPr>
          <w:cantSplit/>
          <w:trHeight w:val="621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20"/>
                <w:kern w:val="0"/>
                <w:szCs w:val="21"/>
              </w:rPr>
              <w:t>生物医学工程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生物医学工程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生物医学工程，生物医学工程与仪器</w:t>
            </w:r>
          </w:p>
        </w:tc>
      </w:tr>
      <w:tr w:rsidR="00E2726C" w:rsidRPr="00E2726C" w:rsidTr="00E2726C">
        <w:trPr>
          <w:cantSplit/>
          <w:trHeight w:val="24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核工程与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核技术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核技术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同位素分离，核材料，核电子学与核技术应用</w:t>
            </w:r>
          </w:p>
        </w:tc>
      </w:tr>
      <w:tr w:rsidR="00E2726C" w:rsidRPr="00E2726C" w:rsidTr="00E2726C">
        <w:trPr>
          <w:cantSplit/>
          <w:trHeight w:val="155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核工程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核反应堆工程，核动力装置</w:t>
            </w:r>
          </w:p>
        </w:tc>
      </w:tr>
      <w:tr w:rsidR="00E2726C" w:rsidRPr="00E2726C" w:rsidTr="00E2726C">
        <w:trPr>
          <w:cantSplit/>
          <w:trHeight w:val="327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工程力学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工程力学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工程力学</w:t>
            </w:r>
          </w:p>
        </w:tc>
      </w:tr>
      <w:tr w:rsidR="00E2726C" w:rsidRPr="00E2726C" w:rsidTr="00E2726C">
        <w:trPr>
          <w:cantSplit/>
          <w:trHeight w:val="289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园林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观赏园艺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观赏园艺</w:t>
            </w:r>
          </w:p>
        </w:tc>
      </w:tr>
      <w:tr w:rsidR="00E2726C" w:rsidRPr="00E2726C" w:rsidTr="00E2726C">
        <w:trPr>
          <w:cantSplit/>
          <w:trHeight w:val="25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园林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园林</w:t>
            </w:r>
          </w:p>
        </w:tc>
      </w:tr>
      <w:tr w:rsidR="00E2726C" w:rsidRPr="00E2726C" w:rsidTr="00E2726C">
        <w:trPr>
          <w:cantSplit/>
          <w:trHeight w:val="70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7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风景园林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7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风景园林</w:t>
            </w:r>
          </w:p>
        </w:tc>
      </w:tr>
      <w:tr w:rsidR="00E2726C" w:rsidRPr="00E2726C" w:rsidTr="00E2726C">
        <w:trPr>
          <w:cantSplit/>
          <w:trHeight w:val="41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1266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41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工商管理</w:t>
            </w: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41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工商行政管理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41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工商行政管理</w:t>
            </w:r>
          </w:p>
        </w:tc>
      </w:tr>
      <w:tr w:rsidR="00E2726C" w:rsidRPr="00E2726C" w:rsidTr="00E2726C">
        <w:trPr>
          <w:cantSplit/>
          <w:trHeight w:val="3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企业管理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企业管理</w:t>
            </w:r>
          </w:p>
        </w:tc>
      </w:tr>
      <w:tr w:rsidR="00E2726C" w:rsidRPr="00E2726C" w:rsidTr="00E2726C">
        <w:trPr>
          <w:cantSplit/>
          <w:trHeight w:val="3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国际企业管理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国际企业管理</w:t>
            </w:r>
          </w:p>
        </w:tc>
      </w:tr>
      <w:tr w:rsidR="00E2726C" w:rsidRPr="00E2726C" w:rsidTr="00E2726C">
        <w:trPr>
          <w:cantSplit/>
          <w:trHeight w:val="3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房地产经营管理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工商管理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投资经济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投资经济管理</w:t>
            </w:r>
          </w:p>
        </w:tc>
      </w:tr>
      <w:tr w:rsidR="00E2726C" w:rsidRPr="00E2726C" w:rsidTr="00E2726C">
        <w:trPr>
          <w:cantSplit/>
          <w:trHeight w:val="3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技术经济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技术经济</w:t>
            </w:r>
          </w:p>
        </w:tc>
      </w:tr>
      <w:tr w:rsidR="00E2726C" w:rsidRPr="00E2726C" w:rsidTr="00E2726C">
        <w:trPr>
          <w:cantSplit/>
          <w:trHeight w:val="3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邮电通信管理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</w:tr>
      <w:tr w:rsidR="00E2726C" w:rsidRPr="00E2726C" w:rsidTr="00E2726C">
        <w:trPr>
          <w:cantSplit/>
          <w:trHeight w:val="38"/>
          <w:jc w:val="center"/>
        </w:trPr>
        <w:tc>
          <w:tcPr>
            <w:tcW w:w="0" w:type="auto"/>
            <w:vMerge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E2726C" w:rsidRPr="00E2726C" w:rsidRDefault="00E2726C" w:rsidP="00E2726C">
            <w:pPr>
              <w:widowControl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</w:p>
        </w:tc>
        <w:tc>
          <w:tcPr>
            <w:tcW w:w="23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林业经济管理</w:t>
            </w:r>
          </w:p>
        </w:tc>
        <w:tc>
          <w:tcPr>
            <w:tcW w:w="486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38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林业经济管理</w:t>
            </w:r>
          </w:p>
        </w:tc>
      </w:tr>
      <w:tr w:rsidR="00E2726C" w:rsidRPr="00E2726C" w:rsidTr="00E2726C">
        <w:trPr>
          <w:trHeight w:val="90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24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20"/>
                <w:kern w:val="0"/>
                <w:szCs w:val="21"/>
              </w:rPr>
              <w:t>其他</w:t>
            </w:r>
          </w:p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spacing w:val="-20"/>
                <w:kern w:val="0"/>
                <w:szCs w:val="21"/>
              </w:rPr>
              <w:t>专业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left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  <w:t> </w:t>
            </w:r>
          </w:p>
        </w:tc>
        <w:tc>
          <w:tcPr>
            <w:tcW w:w="7194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E2726C" w:rsidRPr="00E2726C" w:rsidRDefault="00E2726C" w:rsidP="00E2726C">
            <w:pPr>
              <w:widowControl/>
              <w:spacing w:before="100" w:beforeAutospacing="1" w:after="100" w:afterAutospacing="1" w:line="90" w:lineRule="atLeast"/>
              <w:jc w:val="center"/>
              <w:rPr>
                <w:rFonts w:ascii="simsun" w:eastAsia="宋体" w:hAnsi="simsun" w:cs="宋体"/>
                <w:color w:val="888888"/>
                <w:kern w:val="0"/>
                <w:sz w:val="17"/>
                <w:szCs w:val="17"/>
              </w:rPr>
            </w:pPr>
            <w:r w:rsidRPr="00E2726C">
              <w:rPr>
                <w:rFonts w:ascii="simsun" w:eastAsia="宋体" w:hAnsi="simsun" w:cs="宋体"/>
                <w:color w:val="000000"/>
                <w:kern w:val="0"/>
                <w:szCs w:val="21"/>
              </w:rPr>
              <w:t>除本专业和相近专业外的工程或工程经济类专业</w:t>
            </w:r>
          </w:p>
        </w:tc>
      </w:tr>
    </w:tbl>
    <w:p w:rsidR="00E2726C" w:rsidRPr="00E2726C" w:rsidRDefault="00E2726C" w:rsidP="00E2726C">
      <w:pPr>
        <w:widowControl/>
        <w:snapToGrid w:val="0"/>
        <w:spacing w:before="100" w:beforeAutospacing="1" w:after="100" w:afterAutospacing="1" w:line="240" w:lineRule="atLeast"/>
        <w:ind w:left="720" w:hanging="723"/>
        <w:jc w:val="center"/>
        <w:rPr>
          <w:rFonts w:ascii="simsun" w:eastAsia="宋体" w:hAnsi="simsun" w:cs="宋体"/>
          <w:color w:val="000000"/>
          <w:kern w:val="0"/>
          <w:sz w:val="17"/>
          <w:szCs w:val="17"/>
        </w:rPr>
      </w:pPr>
      <w:r w:rsidRPr="00E2726C">
        <w:rPr>
          <w:rFonts w:ascii="simsun" w:eastAsia="宋体" w:hAnsi="simsun" w:cs="宋体"/>
          <w:color w:val="000000"/>
          <w:kern w:val="0"/>
          <w:sz w:val="17"/>
          <w:szCs w:val="17"/>
        </w:rPr>
        <w:t> </w:t>
      </w:r>
    </w:p>
    <w:p w:rsidR="00E2726C" w:rsidRPr="00E2726C" w:rsidRDefault="00E2726C" w:rsidP="002A4511">
      <w:pPr>
        <w:widowControl/>
        <w:snapToGrid w:val="0"/>
        <w:spacing w:before="100" w:beforeAutospacing="1" w:after="100" w:afterAutospacing="1" w:line="314" w:lineRule="atLeast"/>
        <w:ind w:left="835" w:hanging="838"/>
        <w:jc w:val="left"/>
        <w:rPr>
          <w:rFonts w:ascii="simsun" w:eastAsia="宋体" w:hAnsi="simsun" w:cs="宋体"/>
          <w:color w:val="000000"/>
          <w:kern w:val="0"/>
          <w:sz w:val="17"/>
          <w:szCs w:val="17"/>
        </w:rPr>
      </w:pP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注：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1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．本表按教育部现行《普通高等学校本科专业目录新旧专业对照表》编制，共涉及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“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土建类、测绘类、水利类、交通运输类、能源动力类、地矿类、材料类、电气信息类、机械类、管理科学与工程类、生物工程类、化工与制药类、工程力学类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”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等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18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类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45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个专业，其中本专业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36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个，相近专业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9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个。</w:t>
      </w:r>
    </w:p>
    <w:p w:rsidR="00E2726C" w:rsidRPr="00E2726C" w:rsidRDefault="00E2726C" w:rsidP="00E2726C">
      <w:pPr>
        <w:widowControl/>
        <w:snapToGrid w:val="0"/>
        <w:spacing w:before="100" w:beforeAutospacing="1" w:after="100" w:afterAutospacing="1" w:line="314" w:lineRule="atLeast"/>
        <w:ind w:left="779" w:hanging="360"/>
        <w:jc w:val="center"/>
        <w:rPr>
          <w:rFonts w:ascii="simsun" w:eastAsia="宋体" w:hAnsi="simsun" w:cs="宋体"/>
          <w:color w:val="000000"/>
          <w:kern w:val="0"/>
          <w:sz w:val="17"/>
          <w:szCs w:val="17"/>
        </w:rPr>
      </w:pP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2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．为便于考核认定条件中有关专业学历的确认，对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“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本专业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”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、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“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相近专业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”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和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“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其他专业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”</w:t>
      </w:r>
      <w:r w:rsidRPr="00E2726C">
        <w:rPr>
          <w:rFonts w:ascii="simsun" w:eastAsia="宋体" w:hAnsi="simsun" w:cs="宋体"/>
          <w:color w:val="000000"/>
          <w:kern w:val="0"/>
          <w:sz w:val="24"/>
          <w:szCs w:val="24"/>
        </w:rPr>
        <w:t>进行了划分，供申报和审核考核认定条件时参考。其他专业的具体范围由住房和城乡建设部、人力资源和社会保障部确认。</w:t>
      </w:r>
    </w:p>
    <w:p w:rsidR="008F20DC" w:rsidRDefault="00E2726C" w:rsidP="00E2726C">
      <w:r w:rsidRPr="00E2726C">
        <w:rPr>
          <w:rFonts w:ascii="simsun" w:eastAsia="宋体" w:hAnsi="simsun" w:cs="宋体"/>
          <w:color w:val="000000"/>
          <w:kern w:val="0"/>
          <w:sz w:val="17"/>
          <w:szCs w:val="17"/>
        </w:rPr>
        <w:br/>
      </w:r>
      <w:r w:rsidRPr="00E2726C">
        <w:rPr>
          <w:rFonts w:ascii="simsun" w:eastAsia="宋体" w:hAnsi="simsun" w:cs="宋体"/>
          <w:color w:val="000000"/>
          <w:kern w:val="0"/>
          <w:sz w:val="17"/>
          <w:szCs w:val="17"/>
        </w:rPr>
        <w:br/>
      </w:r>
    </w:p>
    <w:sectPr w:rsidR="008F20DC" w:rsidSect="00A51A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5C1E" w:rsidRDefault="005E5C1E" w:rsidP="00E2726C">
      <w:r>
        <w:separator/>
      </w:r>
    </w:p>
  </w:endnote>
  <w:endnote w:type="continuationSeparator" w:id="0">
    <w:p w:rsidR="005E5C1E" w:rsidRDefault="005E5C1E" w:rsidP="00E272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5C1E" w:rsidRDefault="005E5C1E" w:rsidP="00E2726C">
      <w:r>
        <w:separator/>
      </w:r>
    </w:p>
  </w:footnote>
  <w:footnote w:type="continuationSeparator" w:id="0">
    <w:p w:rsidR="005E5C1E" w:rsidRDefault="005E5C1E" w:rsidP="00E2726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2726C"/>
    <w:rsid w:val="002A4511"/>
    <w:rsid w:val="005E5C1E"/>
    <w:rsid w:val="007A2E0A"/>
    <w:rsid w:val="00A51A88"/>
    <w:rsid w:val="00E2726C"/>
    <w:rsid w:val="00F864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1A8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272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2726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272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2726C"/>
    <w:rPr>
      <w:sz w:val="18"/>
      <w:szCs w:val="18"/>
    </w:rPr>
  </w:style>
  <w:style w:type="paragraph" w:styleId="a5">
    <w:name w:val="Normal (Web)"/>
    <w:basedOn w:val="a"/>
    <w:uiPriority w:val="99"/>
    <w:unhideWhenUsed/>
    <w:rsid w:val="00E2726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6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2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877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45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619</Words>
  <Characters>3529</Characters>
  <Application>Microsoft Office Word</Application>
  <DocSecurity>0</DocSecurity>
  <Lines>29</Lines>
  <Paragraphs>8</Paragraphs>
  <ScaleCrop>false</ScaleCrop>
  <Company/>
  <LinksUpToDate>false</LinksUpToDate>
  <CharactersWithSpaces>4140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cdel</dc:creator>
  <cp:keywords/>
  <dc:description/>
  <cp:lastModifiedBy>cdel</cp:lastModifiedBy>
  <cp:revision>5</cp:revision>
  <dcterms:created xsi:type="dcterms:W3CDTF">2014-06-06T08:03:00Z</dcterms:created>
  <dcterms:modified xsi:type="dcterms:W3CDTF">2014-06-06T08:04:00Z</dcterms:modified>
</cp:coreProperties>
</file>